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C53E1" w14:textId="77777777" w:rsidR="002E517D" w:rsidRDefault="002E517D" w:rsidP="002E517D">
      <w:pPr>
        <w:pStyle w:val="Normlnweb"/>
        <w:ind w:firstLine="708"/>
        <w:jc w:val="both"/>
      </w:pPr>
      <w:r>
        <w:rPr>
          <w:b/>
          <w:bCs/>
        </w:rPr>
        <w:t>Ladislav Bilan</w:t>
      </w:r>
      <w:r>
        <w:t xml:space="preserve"> (*1994) se narodil do muzikantské rodiny. „Již ve třech letech jsem začal hrát na bicí nástroje, a to ze začátku napodobováním svého otce, který je prvním tympanistou Moravské filharmonie Olomouc,“ vzpomíná na své dětství Bilan. Později pod vedením svého otce absolvoval úspěšně řadu soutěží, včetně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Championship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Performing</w:t>
      </w:r>
      <w:proofErr w:type="spellEnd"/>
      <w:r>
        <w:t xml:space="preserve"> </w:t>
      </w:r>
      <w:proofErr w:type="spellStart"/>
      <w:r>
        <w:t>Arts</w:t>
      </w:r>
      <w:proofErr w:type="spellEnd"/>
      <w:r>
        <w:t xml:space="preserve"> v Los Angeles, kde v roce 2011, tedy jako sedmnáctiletý získal dvě 1. místa a jedno 2. místo + 2x </w:t>
      </w:r>
      <w:proofErr w:type="spellStart"/>
      <w:r>
        <w:t>division</w:t>
      </w:r>
      <w:proofErr w:type="spellEnd"/>
      <w:r>
        <w:t xml:space="preserve"> </w:t>
      </w:r>
      <w:proofErr w:type="spellStart"/>
      <w:r>
        <w:t>winner</w:t>
      </w:r>
      <w:proofErr w:type="spellEnd"/>
      <w:r>
        <w:t xml:space="preserve"> na soutěži. Ladislav Bilan starší byl jeho učitelem také na konzervatoři v Olomouci. </w:t>
      </w:r>
    </w:p>
    <w:p w14:paraId="20EABA9A" w14:textId="564F140C" w:rsidR="002E517D" w:rsidRDefault="002E517D" w:rsidP="002E517D">
      <w:pPr>
        <w:pStyle w:val="Normlnweb"/>
        <w:ind w:firstLine="708"/>
        <w:jc w:val="both"/>
      </w:pPr>
      <w:r>
        <w:t xml:space="preserve">Ve věku třinácti let úspěšně prošel konkurzem do Moravské filharmonie Olomouc a stal se tak </w:t>
      </w:r>
      <w:r w:rsidR="00C220F1">
        <w:t xml:space="preserve">v roce 2009 </w:t>
      </w:r>
      <w:r>
        <w:t xml:space="preserve">jejím historicky nejmladším členem. </w:t>
      </w:r>
      <w:r w:rsidR="00A81E93">
        <w:t>V té době měl již na kontě dohromady tři první místa v </w:t>
      </w:r>
      <w:r w:rsidR="00E45218">
        <w:t>ú</w:t>
      </w:r>
      <w:r w:rsidR="00A81E93">
        <w:t xml:space="preserve">středních kolech soutěží ZUŠ a dvakrát obdržel cenu Talent Olomouckého kraje. </w:t>
      </w:r>
      <w:r>
        <w:t xml:space="preserve">V roce 2014 byl vybrán Jiřím Bělohlávkem a zástupci orchestru, aby na open air koncertu na Hradčanském náměstí v rámci projektu „Zahraj si s Českou filharmonií“ přednesl část </w:t>
      </w:r>
      <w:r>
        <w:rPr>
          <w:i/>
          <w:iCs/>
        </w:rPr>
        <w:t xml:space="preserve">Koncertu pro marimbu a orchestr č. 1 </w:t>
      </w:r>
      <w:r>
        <w:t xml:space="preserve">od </w:t>
      </w:r>
      <w:proofErr w:type="spellStart"/>
      <w:r>
        <w:t>Neye</w:t>
      </w:r>
      <w:proofErr w:type="spellEnd"/>
      <w:r>
        <w:t xml:space="preserve"> </w:t>
      </w:r>
      <w:proofErr w:type="spellStart"/>
      <w:r>
        <w:t>Rosaura</w:t>
      </w:r>
      <w:proofErr w:type="spellEnd"/>
      <w:r>
        <w:t>. V náročném konkurzu tehdy uspěl v konkurenci dalších 120 mladých talentů, z nichž bylo vybráno šest.</w:t>
      </w:r>
      <w:r w:rsidR="008806EA">
        <w:t xml:space="preserve"> Kromě České filharmonie vystoupil sólově také za doprovodu P</w:t>
      </w:r>
      <w:r w:rsidR="00B36D5E">
        <w:t>ražské komorní filharmonie</w:t>
      </w:r>
      <w:r w:rsidR="008806EA">
        <w:t xml:space="preserve"> či M</w:t>
      </w:r>
      <w:r w:rsidR="00B36D5E">
        <w:t>oravské filharmonie Olomouc</w:t>
      </w:r>
      <w:r w:rsidR="008806EA">
        <w:t>.</w:t>
      </w:r>
    </w:p>
    <w:p w14:paraId="680573F2" w14:textId="4890E321" w:rsidR="002E517D" w:rsidRDefault="002E517D" w:rsidP="002E517D">
      <w:pPr>
        <w:pStyle w:val="Normlnweb"/>
        <w:ind w:firstLine="708"/>
        <w:jc w:val="both"/>
      </w:pPr>
      <w:r>
        <w:t xml:space="preserve">V roce 2020 úspěšně zakončil magisterský program na Akademii múzických umění v Praze a byl přijat k doktorskému studiu na téže škole. </w:t>
      </w:r>
      <w:r w:rsidR="002B26CC">
        <w:t xml:space="preserve">Během </w:t>
      </w:r>
      <w:r w:rsidR="00641862">
        <w:t xml:space="preserve">studií mu byla v roce </w:t>
      </w:r>
      <w:r w:rsidR="00E45218">
        <w:t>2019 Nadací</w:t>
      </w:r>
      <w:r w:rsidR="00641862">
        <w:t xml:space="preserve"> HAMU udělena</w:t>
      </w:r>
      <w:r w:rsidR="002B26CC">
        <w:t xml:space="preserve"> Cen</w:t>
      </w:r>
      <w:r w:rsidR="00641862">
        <w:t>a</w:t>
      </w:r>
      <w:r w:rsidR="002B26CC">
        <w:t xml:space="preserve"> </w:t>
      </w:r>
      <w:proofErr w:type="spellStart"/>
      <w:r w:rsidR="002B26CC">
        <w:t>Bauše</w:t>
      </w:r>
      <w:proofErr w:type="spellEnd"/>
      <w:r w:rsidR="002B26CC">
        <w:t xml:space="preserve"> </w:t>
      </w:r>
      <w:proofErr w:type="spellStart"/>
      <w:r w:rsidR="002B26CC">
        <w:t>Ruysové</w:t>
      </w:r>
      <w:proofErr w:type="spellEnd"/>
      <w:r w:rsidR="00641862">
        <w:t>, která se uděluje výjimečně nadanému studentovi a o dva roky později získal také Cenu Děkana.</w:t>
      </w:r>
      <w:r w:rsidR="002B26CC">
        <w:t xml:space="preserve"> </w:t>
      </w:r>
      <w:r>
        <w:t>Současně dokončuje studium u význačného belgického profesora Dr. Ludwiga Alberta. Hudební fakulta AMU s ním v blízké budoucnosti počítá jako s vážným adeptem na post vyučujícího.</w:t>
      </w:r>
    </w:p>
    <w:p w14:paraId="343DE820" w14:textId="7CD01CAB" w:rsidR="002E517D" w:rsidRDefault="002E517D" w:rsidP="002E517D">
      <w:pPr>
        <w:pStyle w:val="Normlnweb"/>
        <w:ind w:firstLine="708"/>
        <w:jc w:val="both"/>
      </w:pPr>
      <w:r>
        <w:t xml:space="preserve">Působil v Orchestrální akademii České filharmonie, „Díky tomu jsem měl možnost s orchestrem vystoupit kupříkladu v newyorské Carnegie </w:t>
      </w:r>
      <w:proofErr w:type="spellStart"/>
      <w:r>
        <w:t>Hall</w:t>
      </w:r>
      <w:proofErr w:type="spellEnd"/>
      <w:r w:rsidR="008806EA">
        <w:t xml:space="preserve">, londýnské </w:t>
      </w:r>
      <w:proofErr w:type="spellStart"/>
      <w:r w:rsidR="008806EA">
        <w:t>Royal</w:t>
      </w:r>
      <w:proofErr w:type="spellEnd"/>
      <w:r w:rsidR="008806EA">
        <w:t xml:space="preserve"> Albert </w:t>
      </w:r>
      <w:proofErr w:type="spellStart"/>
      <w:r w:rsidR="008806EA">
        <w:t>Hall</w:t>
      </w:r>
      <w:proofErr w:type="spellEnd"/>
      <w:r>
        <w:t xml:space="preserve"> nebo vídeňském </w:t>
      </w:r>
      <w:proofErr w:type="spellStart"/>
      <w:r>
        <w:t>Musikvereinu</w:t>
      </w:r>
      <w:proofErr w:type="spellEnd"/>
      <w:r>
        <w:t xml:space="preserve">, hrál jsem také na mimořádném koncertě se sirem Simonem </w:t>
      </w:r>
      <w:proofErr w:type="spellStart"/>
      <w:r>
        <w:t>Rattlem</w:t>
      </w:r>
      <w:proofErr w:type="spellEnd"/>
      <w:r>
        <w:t xml:space="preserve"> a Magdalenou Koženou“ shrnuje své zkušenosti Bilan. V České filharmonii se projevil kromě jiného také jako velice pohotový hráč, když jako záskok s minimální možností přípravy úspěšně absolvoval celé turné po </w:t>
      </w:r>
      <w:r w:rsidR="00BC3971">
        <w:t>Číně</w:t>
      </w:r>
      <w:r>
        <w:t xml:space="preserve"> v roli </w:t>
      </w:r>
      <w:proofErr w:type="spellStart"/>
      <w:r>
        <w:t>sólotympánisty</w:t>
      </w:r>
      <w:proofErr w:type="spellEnd"/>
      <w:r>
        <w:t>.</w:t>
      </w:r>
    </w:p>
    <w:p w14:paraId="721BF8F4" w14:textId="3B23F6F5" w:rsidR="00C429AF" w:rsidRDefault="002E517D" w:rsidP="002E517D">
      <w:pPr>
        <w:pStyle w:val="Normlnweb"/>
        <w:ind w:firstLine="708"/>
        <w:jc w:val="both"/>
      </w:pPr>
      <w:r>
        <w:t>Bilan úspěšně zahájil i kariéru sólového hráče, je členem Listiny mladých umělců vydávané Českým hudebním fondem pro koncerty Kruhu přátel hudby. Na Pražském jaru debutoval v</w:t>
      </w:r>
      <w:r w:rsidR="00EC5DC5">
        <w:t> </w:t>
      </w:r>
      <w:r>
        <w:t>roce</w:t>
      </w:r>
      <w:r w:rsidR="00EC5DC5">
        <w:t xml:space="preserve"> 2020</w:t>
      </w:r>
      <w:r>
        <w:t xml:space="preserve"> v rámci alternativního programu živě přenášeného z Lichtenštejnského paláce. </w:t>
      </w:r>
      <w:r w:rsidR="00C429AF">
        <w:t xml:space="preserve">Samostatný </w:t>
      </w:r>
      <w:r w:rsidR="006A4CAE">
        <w:t xml:space="preserve">celovečerní </w:t>
      </w:r>
      <w:r w:rsidR="00C429AF">
        <w:t xml:space="preserve">koncert pak v rámci festivalu proběhl 23. května 2022 v budově Národního technického muzea. </w:t>
      </w:r>
    </w:p>
    <w:p w14:paraId="45FEEBF7" w14:textId="375CAADA" w:rsidR="002E517D" w:rsidRDefault="00C429AF" w:rsidP="002E517D">
      <w:pPr>
        <w:pStyle w:val="Normlnweb"/>
        <w:ind w:firstLine="708"/>
        <w:jc w:val="both"/>
      </w:pPr>
      <w:r>
        <w:t>V současné době</w:t>
      </w:r>
      <w:r w:rsidR="00AF038F">
        <w:t xml:space="preserve"> kromě angažmá v </w:t>
      </w:r>
      <w:r w:rsidR="006A4CAE">
        <w:t>Symfonick</w:t>
      </w:r>
      <w:r w:rsidR="006A4CAE">
        <w:t>ém</w:t>
      </w:r>
      <w:r w:rsidR="006A4CAE">
        <w:t xml:space="preserve"> orchestr</w:t>
      </w:r>
      <w:r w:rsidR="006A4CAE">
        <w:t>u</w:t>
      </w:r>
      <w:r w:rsidR="006A4CAE">
        <w:t xml:space="preserve"> hlavního města Prahy </w:t>
      </w:r>
      <w:proofErr w:type="gramStart"/>
      <w:r w:rsidR="006A4CAE">
        <w:t>FOK</w:t>
      </w:r>
      <w:r w:rsidR="006A4CAE">
        <w:t xml:space="preserve">  a</w:t>
      </w:r>
      <w:proofErr w:type="gramEnd"/>
      <w:r w:rsidR="006A4CAE">
        <w:t xml:space="preserve"> </w:t>
      </w:r>
      <w:r w:rsidR="00AF038F">
        <w:t xml:space="preserve">Symfonickém orchestru Českého </w:t>
      </w:r>
      <w:r w:rsidR="008806EA">
        <w:t>rozhlasu i nadále pravidelně</w:t>
      </w:r>
      <w:r w:rsidR="00AF038F">
        <w:t xml:space="preserve"> spolupracuje</w:t>
      </w:r>
      <w:r w:rsidR="008806EA">
        <w:t xml:space="preserve"> </w:t>
      </w:r>
      <w:r w:rsidR="00AF038F">
        <w:t xml:space="preserve">s mnoha neméně významnými českými orchestry, kterými jsou například Česká </w:t>
      </w:r>
      <w:r w:rsidR="00623D78">
        <w:t>filharmonie</w:t>
      </w:r>
      <w:r w:rsidR="006A4CAE">
        <w:t xml:space="preserve"> </w:t>
      </w:r>
      <w:r w:rsidR="002B26CC">
        <w:t xml:space="preserve">nebo Česká </w:t>
      </w:r>
      <w:proofErr w:type="spellStart"/>
      <w:r w:rsidR="002B26CC">
        <w:t>sinfonietta</w:t>
      </w:r>
      <w:proofErr w:type="spellEnd"/>
      <w:r w:rsidR="007B475B">
        <w:t xml:space="preserve"> a další</w:t>
      </w:r>
      <w:r w:rsidR="002B26CC">
        <w:t xml:space="preserve">. </w:t>
      </w:r>
    </w:p>
    <w:p w14:paraId="43A0BAE3" w14:textId="5706C841" w:rsidR="00CB57CD" w:rsidRDefault="00CB57CD" w:rsidP="002E517D">
      <w:pPr>
        <w:pStyle w:val="Normlnweb"/>
        <w:ind w:firstLine="708"/>
        <w:jc w:val="both"/>
      </w:pPr>
      <w:r>
        <w:t xml:space="preserve">Vedle sólové a orchestrální dráhy se věnuje také působení v komorních souborech, za zmínku stojí například Radek Baborák </w:t>
      </w:r>
      <w:proofErr w:type="spellStart"/>
      <w:r>
        <w:t>Orquestrina</w:t>
      </w:r>
      <w:proofErr w:type="spellEnd"/>
      <w:r>
        <w:t xml:space="preserve"> nebo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Affogato</w:t>
      </w:r>
      <w:proofErr w:type="spellEnd"/>
      <w:r>
        <w:t>.</w:t>
      </w:r>
    </w:p>
    <w:p w14:paraId="3A3D381C" w14:textId="4740B116" w:rsidR="008E2E26" w:rsidRDefault="00000000" w:rsidP="002E517D">
      <w:pPr>
        <w:pStyle w:val="Normlnweb"/>
        <w:ind w:firstLine="708"/>
        <w:jc w:val="both"/>
      </w:pPr>
      <w:hyperlink r:id="rId4" w:history="1">
        <w:r w:rsidR="00ED4BE2" w:rsidRPr="00ED4BE2">
          <w:rPr>
            <w:rStyle w:val="Hypertextovodkaz"/>
          </w:rPr>
          <w:t>https://www.ladislavbilan.com</w:t>
        </w:r>
      </w:hyperlink>
    </w:p>
    <w:p w14:paraId="2C5B79AB" w14:textId="2B39D209" w:rsidR="008E2E26" w:rsidRDefault="00000000" w:rsidP="002E517D">
      <w:pPr>
        <w:pStyle w:val="Normlnweb"/>
        <w:ind w:firstLine="708"/>
        <w:jc w:val="both"/>
      </w:pPr>
      <w:hyperlink r:id="rId5" w:history="1">
        <w:r w:rsidR="00ED4BE2" w:rsidRPr="00CA71AE">
          <w:rPr>
            <w:rStyle w:val="Hypertextovodkaz"/>
          </w:rPr>
          <w:t>https://www.instagram.com/bilanjr._percussion/?hl=cs</w:t>
        </w:r>
      </w:hyperlink>
    </w:p>
    <w:p w14:paraId="76F4576A" w14:textId="77777777" w:rsidR="00ED4BE2" w:rsidRDefault="00ED4BE2" w:rsidP="002E517D">
      <w:pPr>
        <w:pStyle w:val="Normlnweb"/>
        <w:ind w:firstLine="708"/>
        <w:jc w:val="both"/>
      </w:pPr>
    </w:p>
    <w:p w14:paraId="40B5FDF7" w14:textId="5B94F1CC" w:rsidR="00A80C80" w:rsidRDefault="00A80C80"/>
    <w:sectPr w:rsidR="00A80C80" w:rsidSect="0004261F">
      <w:pgSz w:w="11906" w:h="16838" w:code="9"/>
      <w:pgMar w:top="1417" w:right="1417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7D"/>
    <w:rsid w:val="0004261F"/>
    <w:rsid w:val="001F7EE4"/>
    <w:rsid w:val="00245A2B"/>
    <w:rsid w:val="002B26CC"/>
    <w:rsid w:val="002E517D"/>
    <w:rsid w:val="00347034"/>
    <w:rsid w:val="00623D78"/>
    <w:rsid w:val="00641862"/>
    <w:rsid w:val="006A4CAE"/>
    <w:rsid w:val="007B475B"/>
    <w:rsid w:val="008806EA"/>
    <w:rsid w:val="008E2E26"/>
    <w:rsid w:val="00A80C80"/>
    <w:rsid w:val="00A81E93"/>
    <w:rsid w:val="00AF038F"/>
    <w:rsid w:val="00B36D5E"/>
    <w:rsid w:val="00BC3971"/>
    <w:rsid w:val="00C21FA6"/>
    <w:rsid w:val="00C220F1"/>
    <w:rsid w:val="00C429AF"/>
    <w:rsid w:val="00CB57CD"/>
    <w:rsid w:val="00D86897"/>
    <w:rsid w:val="00DB2405"/>
    <w:rsid w:val="00E45218"/>
    <w:rsid w:val="00EC5DC5"/>
    <w:rsid w:val="00ED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37C63"/>
  <w15:chartTrackingRefBased/>
  <w15:docId w15:val="{66F77457-5074-4599-B464-9B56D27E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E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D4BE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4BE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D4B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7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bilanjr._percussion/?hl=cs" TargetMode="External"/><Relationship Id="rId4" Type="http://schemas.openxmlformats.org/officeDocument/2006/relationships/hyperlink" Target="https://www.ladislavbilan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471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Bilan Jr.</dc:creator>
  <cp:keywords/>
  <dc:description/>
  <cp:lastModifiedBy>Ladislav Bilan</cp:lastModifiedBy>
  <cp:revision>11</cp:revision>
  <dcterms:created xsi:type="dcterms:W3CDTF">2022-08-21T08:03:00Z</dcterms:created>
  <dcterms:modified xsi:type="dcterms:W3CDTF">2024-08-25T13:30:00Z</dcterms:modified>
</cp:coreProperties>
</file>